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C4" w:rsidRPr="000E34C4" w:rsidRDefault="000E34C4" w:rsidP="000E34C4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E34C4">
        <w:rPr>
          <w:rStyle w:val="c0"/>
          <w:b/>
          <w:bCs/>
          <w:color w:val="000000" w:themeColor="text1"/>
          <w:sz w:val="28"/>
          <w:szCs w:val="28"/>
        </w:rPr>
        <w:t>Консультация для родителей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E34C4">
        <w:rPr>
          <w:rStyle w:val="c0"/>
          <w:b/>
          <w:bCs/>
          <w:color w:val="000000" w:themeColor="text1"/>
          <w:sz w:val="28"/>
          <w:szCs w:val="28"/>
        </w:rPr>
        <w:t>«Влияние оригами на развитие речи дошкольников»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(«ори» - сгибать, «</w:t>
      </w:r>
      <w:proofErr w:type="spellStart"/>
      <w:r w:rsidRPr="000E34C4">
        <w:rPr>
          <w:rStyle w:val="c2"/>
          <w:color w:val="000000" w:themeColor="text1"/>
          <w:sz w:val="28"/>
          <w:szCs w:val="28"/>
        </w:rPr>
        <w:t>гами</w:t>
      </w:r>
      <w:proofErr w:type="spellEnd"/>
      <w:r w:rsidRPr="000E34C4">
        <w:rPr>
          <w:rStyle w:val="c2"/>
          <w:color w:val="000000" w:themeColor="text1"/>
          <w:sz w:val="28"/>
          <w:szCs w:val="28"/>
        </w:rPr>
        <w:t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 xml:space="preserve">Стоит вспомнить Фридриха </w:t>
      </w:r>
      <w:proofErr w:type="spellStart"/>
      <w:r w:rsidRPr="000E34C4">
        <w:rPr>
          <w:rStyle w:val="c2"/>
          <w:color w:val="000000" w:themeColor="text1"/>
          <w:sz w:val="28"/>
          <w:szCs w:val="28"/>
        </w:rPr>
        <w:t>Фребеля</w:t>
      </w:r>
      <w:proofErr w:type="spellEnd"/>
      <w:r w:rsidRPr="000E34C4">
        <w:rPr>
          <w:rStyle w:val="c2"/>
          <w:color w:val="000000" w:themeColor="text1"/>
          <w:sz w:val="28"/>
          <w:szCs w:val="28"/>
        </w:rPr>
        <w:t>, известного немецкого педагога, создателя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«Оригами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</w:t>
      </w:r>
      <w:r w:rsidRPr="000E34C4">
        <w:rPr>
          <w:rStyle w:val="c3"/>
          <w:color w:val="000000" w:themeColor="text1"/>
          <w:sz w:val="28"/>
          <w:szCs w:val="28"/>
          <w:vertAlign w:val="superscript"/>
        </w:rPr>
        <w:t>9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В.М. Бехтерев писал: «что движение рук тесно связано с речью и её развитием»</w:t>
      </w:r>
      <w:r w:rsidRPr="000E34C4">
        <w:rPr>
          <w:rStyle w:val="c3"/>
          <w:color w:val="000000" w:themeColor="text1"/>
          <w:sz w:val="28"/>
          <w:szCs w:val="28"/>
          <w:vertAlign w:val="superscript"/>
        </w:rPr>
        <w:t>2</w:t>
      </w:r>
      <w:r w:rsidRPr="000E34C4">
        <w:rPr>
          <w:rStyle w:val="c5"/>
          <w:color w:val="000000" w:themeColor="text1"/>
          <w:sz w:val="28"/>
          <w:szCs w:val="28"/>
          <w:vertAlign w:val="superscript"/>
        </w:rPr>
        <w:t> </w:t>
      </w:r>
      <w:r w:rsidRPr="000E34C4">
        <w:rPr>
          <w:rStyle w:val="c2"/>
          <w:color w:val="000000" w:themeColor="text1"/>
          <w:sz w:val="28"/>
          <w:szCs w:val="28"/>
        </w:rPr>
        <w:t>.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</w:t>
      </w:r>
      <w:r w:rsidRPr="000E34C4">
        <w:rPr>
          <w:rStyle w:val="c3"/>
          <w:color w:val="000000" w:themeColor="text1"/>
          <w:sz w:val="28"/>
          <w:szCs w:val="28"/>
          <w:vertAlign w:val="superscript"/>
        </w:rPr>
        <w:t>3</w:t>
      </w:r>
      <w:r w:rsidRPr="000E34C4">
        <w:rPr>
          <w:rStyle w:val="c2"/>
          <w:color w:val="000000" w:themeColor="text1"/>
          <w:sz w:val="28"/>
          <w:szCs w:val="28"/>
        </w:rPr>
        <w:t>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0E34C4">
        <w:rPr>
          <w:rStyle w:val="c2"/>
          <w:color w:val="000000" w:themeColor="text1"/>
          <w:sz w:val="28"/>
          <w:szCs w:val="28"/>
        </w:rPr>
        <w:t>сформированности</w:t>
      </w:r>
      <w:proofErr w:type="spellEnd"/>
      <w:r w:rsidRPr="000E34C4">
        <w:rPr>
          <w:rStyle w:val="c2"/>
          <w:color w:val="000000" w:themeColor="text1"/>
          <w:sz w:val="28"/>
          <w:szCs w:val="28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6"/>
          <w:color w:val="000000" w:themeColor="text1"/>
          <w:sz w:val="28"/>
          <w:szCs w:val="28"/>
        </w:rPr>
        <w:t>Постоянное д</w:t>
      </w:r>
      <w:r w:rsidRPr="000E34C4">
        <w:rPr>
          <w:rStyle w:val="c2"/>
          <w:color w:val="000000" w:themeColor="text1"/>
          <w:sz w:val="28"/>
          <w:szCs w:val="28"/>
        </w:rPr>
        <w:t>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 способностью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lastRenderedPageBreak/>
        <w:t>Выше сказанное позволяет выделить ряд достоинств оригами как средства интеллектуального и эстетического воспитания детей дошкольного возраста. К ним можно отнести: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0E34C4">
        <w:rPr>
          <w:rStyle w:val="c2"/>
          <w:color w:val="000000" w:themeColor="text1"/>
          <w:sz w:val="28"/>
          <w:szCs w:val="28"/>
        </w:rPr>
        <w:t>словесными</w:t>
      </w:r>
      <w:proofErr w:type="gramEnd"/>
      <w:r w:rsidRPr="000E34C4">
        <w:rPr>
          <w:rStyle w:val="c2"/>
          <w:color w:val="000000" w:themeColor="text1"/>
          <w:sz w:val="28"/>
          <w:szCs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совершенствует трудовые умения ребенка, формирует культуру труда.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 w:rsidR="000E34C4" w:rsidRPr="000E34C4" w:rsidRDefault="000E34C4" w:rsidP="000E34C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Занятия оригами в условиях дошкольного образовательного учреждения 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</w:t>
      </w:r>
      <w:bookmarkStart w:id="0" w:name="_GoBack"/>
      <w:bookmarkEnd w:id="0"/>
    </w:p>
    <w:p w:rsidR="001C4CE3" w:rsidRDefault="000E34C4" w:rsidP="000E34C4">
      <w:pPr>
        <w:pStyle w:val="c1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E34C4">
        <w:rPr>
          <w:rStyle w:val="c2"/>
          <w:color w:val="000000" w:themeColor="text1"/>
          <w:sz w:val="28"/>
          <w:szCs w:val="28"/>
        </w:rPr>
        <w:t>Систематические занятия с детьми оригами влияют на всестороннее развитие ребёнка и способствуют успешной подготовке к школьному обучению.</w:t>
      </w:r>
    </w:p>
    <w:p w:rsidR="000E34C4" w:rsidRDefault="000E34C4" w:rsidP="000E34C4">
      <w:pPr>
        <w:pStyle w:val="c1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p w:rsidR="000E34C4" w:rsidRPr="000E34C4" w:rsidRDefault="000E34C4" w:rsidP="000E34C4">
      <w:pPr>
        <w:pStyle w:val="c1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Воспитатель Холина А.А.</w:t>
      </w:r>
    </w:p>
    <w:sectPr w:rsidR="000E34C4" w:rsidRPr="000E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C4"/>
    <w:rsid w:val="000E34C4"/>
    <w:rsid w:val="001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4C4"/>
  </w:style>
  <w:style w:type="character" w:customStyle="1" w:styleId="c2">
    <w:name w:val="c2"/>
    <w:basedOn w:val="a0"/>
    <w:rsid w:val="000E34C4"/>
  </w:style>
  <w:style w:type="character" w:customStyle="1" w:styleId="c3">
    <w:name w:val="c3"/>
    <w:basedOn w:val="a0"/>
    <w:rsid w:val="000E34C4"/>
  </w:style>
  <w:style w:type="character" w:customStyle="1" w:styleId="c5">
    <w:name w:val="c5"/>
    <w:basedOn w:val="a0"/>
    <w:rsid w:val="000E34C4"/>
  </w:style>
  <w:style w:type="character" w:customStyle="1" w:styleId="c6">
    <w:name w:val="c6"/>
    <w:basedOn w:val="a0"/>
    <w:rsid w:val="000E3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4C4"/>
  </w:style>
  <w:style w:type="character" w:customStyle="1" w:styleId="c2">
    <w:name w:val="c2"/>
    <w:basedOn w:val="a0"/>
    <w:rsid w:val="000E34C4"/>
  </w:style>
  <w:style w:type="character" w:customStyle="1" w:styleId="c3">
    <w:name w:val="c3"/>
    <w:basedOn w:val="a0"/>
    <w:rsid w:val="000E34C4"/>
  </w:style>
  <w:style w:type="character" w:customStyle="1" w:styleId="c5">
    <w:name w:val="c5"/>
    <w:basedOn w:val="a0"/>
    <w:rsid w:val="000E34C4"/>
  </w:style>
  <w:style w:type="character" w:customStyle="1" w:styleId="c6">
    <w:name w:val="c6"/>
    <w:basedOn w:val="a0"/>
    <w:rsid w:val="000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МДОУ223</dc:creator>
  <cp:lastModifiedBy>МДОУ223</cp:lastModifiedBy>
  <cp:revision>2</cp:revision>
  <dcterms:created xsi:type="dcterms:W3CDTF">2015-04-14T04:54:00Z</dcterms:created>
  <dcterms:modified xsi:type="dcterms:W3CDTF">2015-04-14T04:55:00Z</dcterms:modified>
</cp:coreProperties>
</file>